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065F" w:rsidR="0080230A" w:rsidP="00F7065F" w:rsidRDefault="005C325F" w14:paraId="3FB421FC" w14:textId="64EE8728">
      <w:pPr>
        <w:pStyle w:val="Title"/>
      </w:pPr>
      <w:r w:rsidRPr="005C325F">
        <w:t>Expression of Interest: Chair and Deputy Chair Roles for S</w:t>
      </w:r>
      <w:r w:rsidR="004A0124">
        <w:t xml:space="preserve">trategic </w:t>
      </w:r>
      <w:r w:rsidRPr="005C325F">
        <w:t>P</w:t>
      </w:r>
      <w:r w:rsidR="004A0124">
        <w:t xml:space="preserve">olicy </w:t>
      </w:r>
      <w:r w:rsidRPr="005C325F">
        <w:t>G</w:t>
      </w:r>
      <w:r w:rsidR="004A0124">
        <w:t>roup</w:t>
      </w:r>
      <w:r>
        <w:t>s</w:t>
      </w:r>
    </w:p>
    <w:p w:rsidR="004962A7" w:rsidP="274B9829" w:rsidRDefault="004962A7" w14:paraId="713AA81F" w14:textId="30A92627">
      <w:pPr>
        <w:pStyle w:val="Heading"/>
        <w:rPr/>
      </w:pPr>
      <w:r w:rsidR="004962A7">
        <w:rPr/>
        <w:t>November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4962A7" w:rsidTr="65A1626D" w14:paraId="2FB4D6C9" w14:textId="77777777">
        <w:trPr>
          <w:trHeight w:val="415"/>
        </w:trPr>
        <w:tc>
          <w:tcPr>
            <w:tcW w:w="4673" w:type="dxa"/>
            <w:tcMar/>
          </w:tcPr>
          <w:p w:rsidR="004962A7" w:rsidP="006A2F2E" w:rsidRDefault="004962A7" w14:paraId="4DCF9FC1" w14:textId="65DBFD1A">
            <w:r>
              <w:t xml:space="preserve">Name: </w:t>
            </w:r>
          </w:p>
        </w:tc>
        <w:tc>
          <w:tcPr>
            <w:tcW w:w="5521" w:type="dxa"/>
            <w:tcMar/>
          </w:tcPr>
          <w:p w:rsidR="004962A7" w:rsidP="006A2F2E" w:rsidRDefault="004962A7" w14:paraId="31309445" w14:textId="77777777"/>
        </w:tc>
      </w:tr>
      <w:tr w:rsidR="004962A7" w:rsidTr="65A1626D" w14:paraId="316D529F" w14:textId="77777777">
        <w:trPr>
          <w:trHeight w:val="563"/>
        </w:trPr>
        <w:tc>
          <w:tcPr>
            <w:tcW w:w="4673" w:type="dxa"/>
            <w:tcMar/>
          </w:tcPr>
          <w:p w:rsidR="004962A7" w:rsidP="006A2F2E" w:rsidRDefault="004962A7" w14:paraId="47A0ADF1" w14:textId="1C0002CE">
            <w:r>
              <w:t xml:space="preserve">Role: </w:t>
            </w:r>
          </w:p>
        </w:tc>
        <w:tc>
          <w:tcPr>
            <w:tcW w:w="5521" w:type="dxa"/>
            <w:tcMar/>
          </w:tcPr>
          <w:p w:rsidR="004962A7" w:rsidP="006A2F2E" w:rsidRDefault="004962A7" w14:paraId="7A3DD6FB" w14:textId="77777777"/>
        </w:tc>
      </w:tr>
      <w:tr w:rsidR="004962A7" w:rsidTr="65A1626D" w14:paraId="0DFA8898" w14:textId="77777777">
        <w:trPr>
          <w:trHeight w:val="543"/>
        </w:trPr>
        <w:tc>
          <w:tcPr>
            <w:tcW w:w="4673" w:type="dxa"/>
            <w:tcMar/>
          </w:tcPr>
          <w:p w:rsidR="004962A7" w:rsidP="006A2F2E" w:rsidRDefault="004962A7" w14:paraId="4A0765EB" w14:textId="7FA08501">
            <w:r>
              <w:t xml:space="preserve">Institution: </w:t>
            </w:r>
          </w:p>
        </w:tc>
        <w:tc>
          <w:tcPr>
            <w:tcW w:w="5521" w:type="dxa"/>
            <w:tcMar/>
          </w:tcPr>
          <w:p w:rsidR="004962A7" w:rsidP="006A2F2E" w:rsidRDefault="004962A7" w14:paraId="18DDBF24" w14:textId="77777777"/>
        </w:tc>
      </w:tr>
      <w:tr w:rsidR="004962A7" w:rsidTr="65A1626D" w14:paraId="088118A9" w14:textId="77777777">
        <w:tc>
          <w:tcPr>
            <w:tcW w:w="4673" w:type="dxa"/>
            <w:tcMar/>
          </w:tcPr>
          <w:p w:rsidR="004962A7" w:rsidP="006A2F2E" w:rsidRDefault="004962A7" w14:paraId="5F56F1C1" w14:textId="4256A6B7">
            <w:r w:rsidR="004962A7">
              <w:rPr/>
              <w:t xml:space="preserve">Professional background </w:t>
            </w:r>
            <w:r w:rsidRPr="60B450CC" w:rsidR="004962A7">
              <w:rPr>
                <w:i w:val="1"/>
                <w:iCs w:val="1"/>
              </w:rPr>
              <w:t>(e.g. Occupational Therapist, Learning disability nurse)</w:t>
            </w:r>
          </w:p>
        </w:tc>
        <w:tc>
          <w:tcPr>
            <w:tcW w:w="5521" w:type="dxa"/>
            <w:tcMar/>
          </w:tcPr>
          <w:p w:rsidR="004962A7" w:rsidP="006A2F2E" w:rsidRDefault="004962A7" w14:paraId="25855E58" w14:textId="77777777"/>
        </w:tc>
      </w:tr>
      <w:tr w:rsidR="004962A7" w:rsidTr="65A1626D" w14:paraId="0E8D13FE" w14:textId="77777777">
        <w:tc>
          <w:tcPr>
            <w:tcW w:w="4673" w:type="dxa"/>
            <w:tcMar/>
          </w:tcPr>
          <w:p w:rsidR="004962A7" w:rsidP="006A2F2E" w:rsidRDefault="004962A7" w14:paraId="5B9BB1D5" w14:textId="5970714B">
            <w:r>
              <w:t>Which Strategic Policy Group would you like to be considered for?</w:t>
            </w:r>
            <w:r w:rsidR="004A0124">
              <w:t xml:space="preserve"> (please select one)</w:t>
            </w:r>
          </w:p>
        </w:tc>
        <w:tc>
          <w:tcPr>
            <w:tcW w:w="5521" w:type="dxa"/>
            <w:tcMar/>
          </w:tcPr>
          <w:p w:rsidR="004962A7" w:rsidP="006A2F2E" w:rsidRDefault="005C325F" w14:paraId="094274A8" w14:noSpellErr="1" w14:textId="478D3FD2">
            <w:r w:rsidR="005C325F">
              <w:rPr/>
              <w:t xml:space="preserve">Research </w:t>
            </w:r>
            <w:sdt>
              <w:sdtPr>
                <w:id w:val="-542376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5A1626D" w:rsidR="09CC9A1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5C325F" w:rsidP="006A2F2E" w:rsidRDefault="005C325F" w14:paraId="2522039C" w14:textId="74B82FC0">
            <w:r>
              <w:t>Equality, Diversity and Inclusion</w:t>
            </w:r>
            <w:sdt>
              <w:sdtPr>
                <w:id w:val="-191307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37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5C325F" w:rsidP="006A2F2E" w:rsidRDefault="005C325F" w14:paraId="6CBBD1C8" w14:textId="35CD8B89">
            <w:r>
              <w:t xml:space="preserve">Innovation in Education </w:t>
            </w:r>
            <w:sdt>
              <w:sdtPr>
                <w:id w:val="-20392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5C325F" w:rsidP="006A2F2E" w:rsidRDefault="005C325F" w14:paraId="7F02192F" w14:textId="422E59A1">
            <w:r>
              <w:t xml:space="preserve">Regulation </w:t>
            </w:r>
            <w:sdt>
              <w:sdtPr>
                <w:id w:val="15703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4962A7" w:rsidTr="65A1626D" w14:paraId="200E5DA0" w14:textId="77777777">
        <w:tc>
          <w:tcPr>
            <w:tcW w:w="4673" w:type="dxa"/>
            <w:tcMar/>
          </w:tcPr>
          <w:p w:rsidR="004962A7" w:rsidP="006A2F2E" w:rsidRDefault="004962A7" w14:paraId="5544AAC0" w14:textId="65791612">
            <w:r>
              <w:t>Are you interested in the Chair role or Deputy Chair role or both?</w:t>
            </w:r>
          </w:p>
        </w:tc>
        <w:tc>
          <w:tcPr>
            <w:tcW w:w="5521" w:type="dxa"/>
            <w:tcMar/>
          </w:tcPr>
          <w:p w:rsidR="004962A7" w:rsidP="006A2F2E" w:rsidRDefault="004962A7" w14:paraId="49F78DAA" w14:textId="77777777">
            <w:r>
              <w:t xml:space="preserve">Chair </w:t>
            </w:r>
            <w:sdt>
              <w:sdtPr>
                <w:id w:val="-210410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br/>
            </w:r>
            <w:r>
              <w:t xml:space="preserve">Deputy Chair </w:t>
            </w:r>
            <w:sdt>
              <w:sdtPr>
                <w:id w:val="-116039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4962A7" w:rsidP="006A2F2E" w:rsidRDefault="004962A7" w14:paraId="4657596C" w14:textId="6538C2A1">
            <w:r>
              <w:t xml:space="preserve">Both </w:t>
            </w:r>
            <w:sdt>
              <w:sdtPr>
                <w:id w:val="-3666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4962A7" w:rsidTr="65A1626D" w14:paraId="0E4A2BB5" w14:textId="77777777">
        <w:trPr>
          <w:trHeight w:val="2625"/>
        </w:trPr>
        <w:tc>
          <w:tcPr>
            <w:tcW w:w="4673" w:type="dxa"/>
            <w:tcMar/>
          </w:tcPr>
          <w:p w:rsidR="005C325F" w:rsidP="006A2F2E" w:rsidRDefault="005C325F" w14:paraId="3E51DD84" w14:textId="6A0A3353">
            <w:r w:rsidRPr="005C325F">
              <w:t>In 250 words, please outline your vision for the group, the focus of the policy area, and the key priorities you believe should guide the next 18 months.</w:t>
            </w:r>
          </w:p>
        </w:tc>
        <w:tc>
          <w:tcPr>
            <w:tcW w:w="5521" w:type="dxa"/>
            <w:tcMar/>
          </w:tcPr>
          <w:p w:rsidR="004962A7" w:rsidP="006A2F2E" w:rsidRDefault="004962A7" w14:paraId="65ABE3AC" w14:textId="5CA6DD7D"/>
        </w:tc>
      </w:tr>
    </w:tbl>
    <w:p w:rsidR="274B9829" w:rsidP="274B9829" w:rsidRDefault="274B9829" w14:paraId="5C3AE16F" w14:textId="65A6CE4C">
      <w:pPr>
        <w:pStyle w:val="ListNumber"/>
        <w:numPr>
          <w:ilvl w:val="0"/>
          <w:numId w:val="0"/>
        </w:numPr>
        <w:ind w:left="357"/>
      </w:pPr>
    </w:p>
    <w:p w:rsidR="0035015D" w:rsidP="005C325F" w:rsidRDefault="005C325F" w14:paraId="3212D2B9" w14:textId="59B9FC4F">
      <w:pPr>
        <w:pStyle w:val="ListNumber"/>
        <w:numPr>
          <w:ilvl w:val="0"/>
          <w:numId w:val="0"/>
        </w:numPr>
      </w:pPr>
      <w:r>
        <w:t xml:space="preserve">Once you have completed the form, please send it to the relevant </w:t>
      </w:r>
      <w:r w:rsidR="004A0124">
        <w:t xml:space="preserve">Council </w:t>
      </w:r>
      <w:r>
        <w:t xml:space="preserve">Policy </w:t>
      </w:r>
      <w:r w:rsidR="004A0124">
        <w:t>L</w:t>
      </w:r>
      <w:r>
        <w:t>ead</w:t>
      </w:r>
      <w:r w:rsidR="004A0124">
        <w:t xml:space="preserve"> listed below by </w:t>
      </w:r>
      <w:r w:rsidRPr="004A0124" w:rsidR="004A0124">
        <w:rPr>
          <w:b/>
          <w:bCs/>
        </w:rPr>
        <w:t>28</w:t>
      </w:r>
      <w:r w:rsidRPr="004A0124" w:rsidR="004A0124">
        <w:rPr>
          <w:b/>
          <w:bCs/>
          <w:vertAlign w:val="superscript"/>
        </w:rPr>
        <w:t>th</w:t>
      </w:r>
      <w:r w:rsidRPr="004A0124" w:rsidR="004A0124">
        <w:rPr>
          <w:b/>
          <w:bCs/>
        </w:rPr>
        <w:t xml:space="preserve"> November 2025, 17:00</w:t>
      </w:r>
      <w:r>
        <w:t xml:space="preserve">: </w:t>
      </w:r>
    </w:p>
    <w:p w:rsidR="005C325F" w:rsidP="005C325F" w:rsidRDefault="005C325F" w14:paraId="628A156D" w14:textId="461439A1">
      <w:pPr>
        <w:pStyle w:val="ListNumber"/>
        <w:numPr>
          <w:ilvl w:val="0"/>
          <w:numId w:val="0"/>
        </w:numPr>
      </w:pPr>
      <w:r>
        <w:t xml:space="preserve">Research: Emma Shone-Bell at </w:t>
      </w:r>
      <w:hyperlink w:history="1" r:id="rId11">
        <w:r w:rsidRPr="001F75EC">
          <w:rPr>
            <w:rStyle w:val="Hyperlink"/>
          </w:rPr>
          <w:t>emma.shonebell@cod-health.ac.uk</w:t>
        </w:r>
      </w:hyperlink>
    </w:p>
    <w:p w:rsidR="005C325F" w:rsidP="005C325F" w:rsidRDefault="005C325F" w14:paraId="53191BE5" w14:textId="20E1E9B0">
      <w:pPr>
        <w:pStyle w:val="ListNumber"/>
        <w:numPr>
          <w:ilvl w:val="0"/>
          <w:numId w:val="0"/>
        </w:numPr>
      </w:pPr>
      <w:r>
        <w:t xml:space="preserve">Equality, Diversity and Inclusion: Namita Srivastava </w:t>
      </w:r>
      <w:hyperlink w:history="1" r:id="rId12">
        <w:r w:rsidRPr="001F75EC">
          <w:rPr>
            <w:rStyle w:val="Hyperlink"/>
          </w:rPr>
          <w:t>namita.srivastava@cod-health.ac.uk</w:t>
        </w:r>
      </w:hyperlink>
    </w:p>
    <w:p w:rsidR="005C325F" w:rsidP="005C325F" w:rsidRDefault="005C325F" w14:paraId="2779B973" w14:textId="1AF50397">
      <w:pPr>
        <w:pStyle w:val="ListNumber"/>
        <w:numPr>
          <w:ilvl w:val="0"/>
          <w:numId w:val="0"/>
        </w:numPr>
      </w:pPr>
      <w:r>
        <w:t xml:space="preserve">Innovation in Education: Robyn Cooke at </w:t>
      </w:r>
      <w:hyperlink w:history="1" r:id="rId13">
        <w:r w:rsidRPr="001F75EC">
          <w:rPr>
            <w:rStyle w:val="Hyperlink"/>
          </w:rPr>
          <w:t>robyn.cooke@cod-health.ac.uk</w:t>
        </w:r>
      </w:hyperlink>
    </w:p>
    <w:p w:rsidRPr="00E169FE" w:rsidR="005C325F" w:rsidP="005C325F" w:rsidRDefault="005C325F" w14:paraId="5E082703" w14:textId="04D7E221">
      <w:pPr>
        <w:pStyle w:val="ListNumber"/>
        <w:numPr>
          <w:ilvl w:val="0"/>
          <w:numId w:val="0"/>
        </w:numPr>
      </w:pPr>
      <w:r w:rsidR="005C325F">
        <w:rPr/>
        <w:t xml:space="preserve">Regulation: Megan Isherwood at </w:t>
      </w:r>
      <w:hyperlink r:id="R78225f374c0b465a">
        <w:r w:rsidRPr="274B9829" w:rsidR="005C325F">
          <w:rPr>
            <w:rStyle w:val="Hyperlink"/>
          </w:rPr>
          <w:t>megan.isherwood@cod-health.ac.uk</w:t>
        </w:r>
      </w:hyperlink>
    </w:p>
    <w:p w:rsidR="274B9829" w:rsidP="274B9829" w:rsidRDefault="274B9829" w14:paraId="4095ACB1" w14:textId="040B1335">
      <w:pPr>
        <w:pStyle w:val="ListNumber"/>
        <w:numPr>
          <w:ilvl w:val="0"/>
          <w:numId w:val="0"/>
        </w:numPr>
      </w:pPr>
    </w:p>
    <w:p w:rsidR="05815C8C" w:rsidP="274B9829" w:rsidRDefault="05815C8C" w14:paraId="0EDCDB91" w14:textId="7F359ABF">
      <w:pPr>
        <w:pStyle w:val="Heading"/>
        <w:suppressLineNumbers w:val="0"/>
        <w:shd w:val="clear" w:color="auto" w:fill="10202F"/>
        <w:bidi w:val="0"/>
        <w:spacing w:before="360" w:beforeAutospacing="off" w:after="120" w:afterAutospacing="off" w:line="276" w:lineRule="auto"/>
        <w:ind w:left="431" w:right="0" w:hanging="431"/>
        <w:jc w:val="left"/>
        <w:rPr/>
      </w:pPr>
      <w:r w:rsidR="05815C8C">
        <w:rPr/>
        <w:t>Chair and Deputy Chair roles</w:t>
      </w:r>
    </w:p>
    <w:p w:rsidR="41E27B3B" w:rsidP="274B9829" w:rsidRDefault="41E27B3B" w14:paraId="3F0B63C4" w14:textId="7B5B3146">
      <w:pPr>
        <w:pStyle w:val="ListNumber"/>
        <w:numPr>
          <w:ilvl w:val="0"/>
          <w:numId w:val="0"/>
        </w:numPr>
        <w:ind w:left="0"/>
      </w:pPr>
      <w:r w:rsidR="41E27B3B">
        <w:rPr/>
        <w:t xml:space="preserve">The Council’s four Strategic Policy Groups </w:t>
      </w:r>
      <w:r w:rsidR="1536C21A">
        <w:rPr/>
        <w:t xml:space="preserve">(SPGs) </w:t>
      </w:r>
      <w:r w:rsidR="41E27B3B">
        <w:rPr/>
        <w:t>are currently led</w:t>
      </w:r>
      <w:r w:rsidR="297C081A">
        <w:rPr/>
        <w:t xml:space="preserve"> by</w:t>
      </w:r>
      <w:r w:rsidR="41E27B3B">
        <w:rPr/>
        <w:t xml:space="preserve"> Chairs who work with our Policy Leads to develop a policy and influencing </w:t>
      </w:r>
      <w:r w:rsidR="66918321">
        <w:rPr/>
        <w:t xml:space="preserve">programme, chair around four </w:t>
      </w:r>
      <w:r w:rsidR="538D3141">
        <w:rPr/>
        <w:t xml:space="preserve">SPG </w:t>
      </w:r>
      <w:r w:rsidR="66918321">
        <w:rPr/>
        <w:t>meetings a year and respond to developments</w:t>
      </w:r>
      <w:r w:rsidR="3CEA154A">
        <w:rPr/>
        <w:t xml:space="preserve"> in their area. </w:t>
      </w:r>
    </w:p>
    <w:p w:rsidR="617EEE33" w:rsidP="274B9829" w:rsidRDefault="617EEE33" w14:paraId="71435CB2" w14:textId="089BC72C">
      <w:pPr>
        <w:pStyle w:val="ListNumber"/>
        <w:numPr>
          <w:ilvl w:val="0"/>
          <w:numId w:val="0"/>
        </w:numPr>
        <w:ind w:left="0"/>
      </w:pPr>
      <w:r w:rsidR="617EEE33">
        <w:rPr/>
        <w:t xml:space="preserve">This leadership role is now to be complemented by a Deputy Chair who can support the Chair, stepping in </w:t>
      </w:r>
      <w:r w:rsidR="173A1790">
        <w:rPr/>
        <w:t>when needed and playing an enhanced role within their SPG.</w:t>
      </w:r>
    </w:p>
    <w:p w:rsidR="173A1790" w:rsidP="274B9829" w:rsidRDefault="173A1790" w14:paraId="49002FF0" w14:textId="179DC02E">
      <w:pPr>
        <w:pStyle w:val="ListNumber"/>
        <w:numPr>
          <w:ilvl w:val="0"/>
          <w:numId w:val="0"/>
        </w:numPr>
        <w:ind w:left="0"/>
      </w:pPr>
      <w:r w:rsidR="173A1790">
        <w:rPr/>
        <w:t xml:space="preserve">This will increase the resilience and </w:t>
      </w:r>
      <w:r w:rsidR="30D9A7F7">
        <w:rPr/>
        <w:t>institutional</w:t>
      </w:r>
      <w:r w:rsidR="173A1790">
        <w:rPr/>
        <w:t xml:space="preserve"> memory of our policy work as well as </w:t>
      </w:r>
      <w:r w:rsidR="173A1790">
        <w:rPr/>
        <w:t>providing</w:t>
      </w:r>
      <w:r w:rsidR="173A1790">
        <w:rPr/>
        <w:t xml:space="preserve"> an opportunity</w:t>
      </w:r>
      <w:r w:rsidR="169FE498">
        <w:rPr/>
        <w:t xml:space="preserve"> to make leadership roles even more reflective of our membership, </w:t>
      </w:r>
      <w:r w:rsidR="169FE498">
        <w:rPr/>
        <w:t>providing more opportunities for members</w:t>
      </w:r>
      <w:r w:rsidR="169FE498">
        <w:rPr/>
        <w:t xml:space="preserve"> to get further involved in Council work.</w:t>
      </w:r>
    </w:p>
    <w:p w:rsidR="7A0BEA85" w:rsidP="274B9829" w:rsidRDefault="7A0BEA85" w14:paraId="2BB4582A" w14:textId="170912AE">
      <w:pPr>
        <w:pStyle w:val="ListNumber"/>
        <w:numPr>
          <w:ilvl w:val="0"/>
          <w:numId w:val="0"/>
        </w:numPr>
        <w:ind w:left="0"/>
      </w:pPr>
      <w:r w:rsidR="7A0BEA85">
        <w:rPr/>
        <w:t xml:space="preserve">The roles come with an expectation of attending and </w:t>
      </w:r>
      <w:r w:rsidR="40D124E0">
        <w:rPr/>
        <w:t xml:space="preserve">proactively </w:t>
      </w:r>
      <w:r w:rsidR="7A0BEA85">
        <w:rPr/>
        <w:t xml:space="preserve">leading the SPG work, including meeting with the policy team between meetings, </w:t>
      </w:r>
      <w:r w:rsidR="7A0BEA85">
        <w:rPr/>
        <w:t>representing</w:t>
      </w:r>
      <w:r w:rsidR="7A0BEA85">
        <w:rPr/>
        <w:t xml:space="preserve"> the Council </w:t>
      </w:r>
      <w:r w:rsidR="4CAF469A">
        <w:rPr/>
        <w:t>externally, the SPG at Council events and driving forward a work programme for the group</w:t>
      </w:r>
      <w:r w:rsidR="292E0974">
        <w:rPr/>
        <w:t xml:space="preserve"> such as reports, </w:t>
      </w:r>
      <w:r w:rsidR="292E0974">
        <w:rPr/>
        <w:t>briefings</w:t>
      </w:r>
      <w:r w:rsidR="292E0974">
        <w:rPr/>
        <w:t xml:space="preserve"> and responses to</w:t>
      </w:r>
      <w:r w:rsidR="4E8B9D46">
        <w:rPr/>
        <w:t xml:space="preserve"> calls for evidence </w:t>
      </w:r>
      <w:r w:rsidR="4E8B9D46">
        <w:rPr/>
        <w:t>etc</w:t>
      </w:r>
      <w:r w:rsidR="4CAF469A">
        <w:rPr/>
        <w:t>.</w:t>
      </w:r>
      <w:r w:rsidR="4CAF469A">
        <w:rPr/>
        <w:t xml:space="preserve"> All of this </w:t>
      </w:r>
      <w:r w:rsidR="618FA608">
        <w:rPr/>
        <w:t xml:space="preserve">is </w:t>
      </w:r>
      <w:r w:rsidR="4CAF469A">
        <w:rPr/>
        <w:t>supported by the policy team and particularly the Policy Lead for the area.</w:t>
      </w:r>
    </w:p>
    <w:p w:rsidR="1DD1DBDB" w:rsidP="274B9829" w:rsidRDefault="1DD1DBDB" w14:paraId="59EB5C09" w14:textId="60297FEA">
      <w:pPr>
        <w:pStyle w:val="ListNumber"/>
        <w:numPr>
          <w:ilvl w:val="0"/>
          <w:numId w:val="0"/>
        </w:numPr>
        <w:ind w:left="0"/>
        <w:rPr>
          <w:b w:val="0"/>
          <w:bCs w:val="0"/>
          <w:i w:val="1"/>
          <w:iCs w:val="1"/>
        </w:rPr>
      </w:pPr>
      <w:r w:rsidRPr="274B9829" w:rsidR="1DD1DBDB">
        <w:rPr>
          <w:b w:val="0"/>
          <w:bCs w:val="0"/>
          <w:i w:val="1"/>
          <w:iCs w:val="1"/>
        </w:rPr>
        <w:t>If you have any questions about the role</w:t>
      </w:r>
      <w:r w:rsidRPr="274B9829" w:rsidR="6ACDD4FE">
        <w:rPr>
          <w:b w:val="0"/>
          <w:bCs w:val="0"/>
          <w:i w:val="1"/>
          <w:iCs w:val="1"/>
        </w:rPr>
        <w:t>s</w:t>
      </w:r>
      <w:r w:rsidRPr="274B9829" w:rsidR="1DD1DBDB">
        <w:rPr>
          <w:b w:val="0"/>
          <w:bCs w:val="0"/>
          <w:i w:val="1"/>
          <w:iCs w:val="1"/>
        </w:rPr>
        <w:t xml:space="preserve">, </w:t>
      </w:r>
      <w:r w:rsidRPr="274B9829" w:rsidR="1DD1DBDB">
        <w:rPr>
          <w:b w:val="0"/>
          <w:bCs w:val="0"/>
          <w:i w:val="1"/>
          <w:iCs w:val="1"/>
        </w:rPr>
        <w:t>process</w:t>
      </w:r>
      <w:r w:rsidRPr="274B9829" w:rsidR="1DD1DBDB">
        <w:rPr>
          <w:b w:val="0"/>
          <w:bCs w:val="0"/>
          <w:i w:val="1"/>
          <w:iCs w:val="1"/>
        </w:rPr>
        <w:t xml:space="preserve"> or relevant policy area, please do contact the </w:t>
      </w:r>
      <w:r w:rsidRPr="274B9829" w:rsidR="1DD1DBDB">
        <w:rPr>
          <w:b w:val="0"/>
          <w:bCs w:val="0"/>
          <w:i w:val="1"/>
          <w:iCs w:val="1"/>
        </w:rPr>
        <w:t xml:space="preserve">appropriate </w:t>
      </w:r>
      <w:r w:rsidRPr="274B9829" w:rsidR="326736B2">
        <w:rPr>
          <w:b w:val="0"/>
          <w:bCs w:val="0"/>
          <w:i w:val="1"/>
          <w:iCs w:val="1"/>
        </w:rPr>
        <w:t>P</w:t>
      </w:r>
      <w:r w:rsidRPr="274B9829" w:rsidR="1DD1DBDB">
        <w:rPr>
          <w:b w:val="0"/>
          <w:bCs w:val="0"/>
          <w:i w:val="1"/>
          <w:iCs w:val="1"/>
        </w:rPr>
        <w:t>olicy</w:t>
      </w:r>
      <w:r w:rsidRPr="274B9829" w:rsidR="1DD1DBDB">
        <w:rPr>
          <w:b w:val="0"/>
          <w:bCs w:val="0"/>
          <w:i w:val="1"/>
          <w:iCs w:val="1"/>
        </w:rPr>
        <w:t xml:space="preserve"> </w:t>
      </w:r>
      <w:r w:rsidRPr="274B9829" w:rsidR="7BEB66B4">
        <w:rPr>
          <w:b w:val="0"/>
          <w:bCs w:val="0"/>
          <w:i w:val="1"/>
          <w:iCs w:val="1"/>
        </w:rPr>
        <w:t>L</w:t>
      </w:r>
      <w:r w:rsidRPr="274B9829" w:rsidR="1DD1DBDB">
        <w:rPr>
          <w:b w:val="0"/>
          <w:bCs w:val="0"/>
          <w:i w:val="1"/>
          <w:iCs w:val="1"/>
        </w:rPr>
        <w:t>ead above</w:t>
      </w:r>
      <w:r w:rsidRPr="274B9829" w:rsidR="1DD1DBDB">
        <w:rPr>
          <w:b w:val="1"/>
          <w:bCs w:val="1"/>
          <w:i w:val="1"/>
          <w:iCs w:val="1"/>
        </w:rPr>
        <w:t xml:space="preserve">. </w:t>
      </w:r>
      <w:r w:rsidRPr="274B9829" w:rsidR="1DD1DBDB">
        <w:rPr>
          <w:b w:val="0"/>
          <w:bCs w:val="0"/>
          <w:i w:val="1"/>
          <w:iCs w:val="1"/>
        </w:rPr>
        <w:t>We would be happy to have a conversation about t</w:t>
      </w:r>
      <w:r w:rsidRPr="274B9829" w:rsidR="539FA503">
        <w:rPr>
          <w:b w:val="0"/>
          <w:bCs w:val="0"/>
          <w:i w:val="1"/>
          <w:iCs w:val="1"/>
        </w:rPr>
        <w:t>he Chair and Deputy Chair positions for anyone considering applying.</w:t>
      </w:r>
    </w:p>
    <w:sectPr w:rsidRPr="00E169FE" w:rsidR="005C325F" w:rsidSect="00A11377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560" w:right="851" w:bottom="1418" w:left="851" w:header="709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2A7" w:rsidP="0043210D" w:rsidRDefault="004962A7" w14:paraId="135A4624" w14:textId="77777777">
      <w:r>
        <w:separator/>
      </w:r>
    </w:p>
  </w:endnote>
  <w:endnote w:type="continuationSeparator" w:id="0">
    <w:p w:rsidR="004962A7" w:rsidP="0043210D" w:rsidRDefault="004962A7" w14:paraId="318ECA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485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DB4F62" w:rsidR="003429DC" w:rsidP="00DB4F62" w:rsidRDefault="003429DC" w14:paraId="46C388C9" w14:textId="77777777">
        <w:pPr>
          <w:pStyle w:val="Footer"/>
          <w:jc w:val="right"/>
          <w:rPr>
            <w:rFonts w:asciiTheme="minorHAnsi" w:hAnsiTheme="minorHAnsi"/>
            <w:color w:val="355164"/>
            <w:sz w:val="16"/>
            <w:szCs w:val="1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6FC2" w:rsidP="0043210D" w:rsidRDefault="00C86FC2" w14:paraId="566368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751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FC2" w:rsidP="00DB4F62" w:rsidRDefault="003429DC" w14:paraId="158C8D06" w14:textId="77777777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6FC2" w:rsidP="0043210D" w:rsidRDefault="00C86FC2" w14:paraId="4C0AE2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2A7" w:rsidP="0043210D" w:rsidRDefault="004962A7" w14:paraId="622CCA01" w14:textId="77777777">
      <w:r>
        <w:separator/>
      </w:r>
    </w:p>
  </w:footnote>
  <w:footnote w:type="continuationSeparator" w:id="0">
    <w:p w:rsidR="004962A7" w:rsidP="0043210D" w:rsidRDefault="004962A7" w14:paraId="3BBDB8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4F62" w:rsidR="00A949BF" w:rsidP="00342B1A" w:rsidRDefault="00D04CAF" w14:paraId="75764781" w14:textId="77777777">
    <w:pPr>
      <w:pStyle w:val="Footer"/>
      <w:rPr>
        <w:rFonts w:asciiTheme="minorHAnsi" w:hAnsiTheme="minorHAnsi"/>
        <w:color w:val="035450" w:themeColor="accent1"/>
      </w:rPr>
    </w:pPr>
    <w:r w:rsidRPr="00F13C66">
      <w:t>C</w:t>
    </w:r>
    <w:r>
      <w:t xml:space="preserve">opyright © </w:t>
    </w:r>
    <w:r w:rsidR="00DB4F62">
      <w:fldChar w:fldCharType="begin"/>
    </w:r>
    <w:r w:rsidR="00DB4F62">
      <w:instrText xml:space="preserve"> CREATEDATE  \@ "yyyy"  \* MERGEFORMAT </w:instrText>
    </w:r>
    <w:r w:rsidR="00DB4F62">
      <w:fldChar w:fldCharType="separate"/>
    </w:r>
    <w:r w:rsidR="004962A7">
      <w:rPr>
        <w:noProof/>
      </w:rPr>
      <w:t>2025</w:t>
    </w:r>
    <w:r w:rsidR="00DB4F62">
      <w:fldChar w:fldCharType="end"/>
    </w:r>
    <w:r w:rsidR="00DB4F62">
      <w:t xml:space="preserve"> </w:t>
    </w:r>
    <w:r w:rsidRPr="00F13C66">
      <w:t xml:space="preserve">Council of Deans of Health, </w:t>
    </w:r>
    <w:proofErr w:type="gramStart"/>
    <w:r w:rsidRPr="00F13C66">
      <w:t>All</w:t>
    </w:r>
    <w:proofErr w:type="gramEnd"/>
    <w:r w:rsidRPr="00F13C66">
      <w:t xml:space="preserve"> rights reserved</w:t>
    </w:r>
    <w:r w:rsidRPr="00DB4F62" w:rsidR="00DB4F62">
      <w:rPr>
        <w:rFonts w:asciiTheme="minorHAnsi" w:hAnsiTheme="minorHAnsi"/>
        <w:color w:val="035450" w:themeColor="accent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6E62BB" w:rsidP="006E62BB" w:rsidRDefault="006E62BB" w14:paraId="3DBCF8C9" w14:textId="77777777">
    <w:pPr>
      <w:pStyle w:val="Footer"/>
      <w:ind w:left="288"/>
      <w:jc w:val="right"/>
      <w:rPr>
        <w:color w:val="10202F"/>
      </w:rPr>
    </w:pPr>
    <w:r w:rsidRPr="006E62BB">
      <w:rPr>
        <w:noProof/>
      </w:rPr>
      <w:drawing>
        <wp:anchor distT="0" distB="0" distL="114300" distR="114300" simplePos="0" relativeHeight="251651072" behindDoc="1" locked="0" layoutInCell="1" allowOverlap="1" wp14:anchorId="0FD244AF" wp14:editId="10A1998F">
          <wp:simplePos x="0" y="0"/>
          <wp:positionH relativeFrom="margin">
            <wp:posOffset>-119743</wp:posOffset>
          </wp:positionH>
          <wp:positionV relativeFrom="paragraph">
            <wp:posOffset>-101872</wp:posOffset>
          </wp:positionV>
          <wp:extent cx="2436778" cy="570770"/>
          <wp:effectExtent l="0" t="0" r="1905" b="0"/>
          <wp:wrapTight wrapText="bothSides">
            <wp:wrapPolygon edited="0">
              <wp:start x="1182" y="722"/>
              <wp:lineTo x="338" y="2165"/>
              <wp:lineTo x="169" y="17318"/>
              <wp:lineTo x="507" y="18762"/>
              <wp:lineTo x="1182" y="20205"/>
              <wp:lineTo x="3547" y="20205"/>
              <wp:lineTo x="21448" y="18762"/>
              <wp:lineTo x="21279" y="10824"/>
              <wp:lineTo x="14862" y="2165"/>
              <wp:lineTo x="12835" y="722"/>
              <wp:lineTo x="1182" y="722"/>
            </wp:wrapPolygon>
          </wp:wrapTight>
          <wp:docPr id="2242243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74809" name="Graphic 7359748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6778" cy="57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62BB">
      <w:rPr>
        <w:color w:val="10202F"/>
      </w:rPr>
      <w:t xml:space="preserve">The voice of the UK’s strategic academic leaders </w:t>
    </w:r>
  </w:p>
  <w:p w:rsidRPr="006E62BB" w:rsidR="006E62BB" w:rsidP="006E62BB" w:rsidRDefault="006E62BB" w14:paraId="15A103F9" w14:textId="77777777">
    <w:pPr>
      <w:pStyle w:val="Footer"/>
      <w:ind w:left="288"/>
      <w:jc w:val="right"/>
      <w:rPr>
        <w:color w:val="10202F"/>
      </w:rPr>
    </w:pPr>
    <w:r w:rsidRPr="006E62BB">
      <w:rPr>
        <w:color w:val="10202F"/>
      </w:rPr>
      <w:t>in healthcare education and research</w:t>
    </w:r>
  </w:p>
  <w:p w:rsidR="00D04CAF" w:rsidP="0043210D" w:rsidRDefault="00D04CAF" w14:paraId="5D222F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0486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AFF82A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FC6D1A"/>
    <w:multiLevelType w:val="hybridMultilevel"/>
    <w:tmpl w:val="2772AF30"/>
    <w:lvl w:ilvl="0" w:tplc="3C362F9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  <w:color w:val="DF1475"/>
      </w:rPr>
    </w:lvl>
    <w:lvl w:ilvl="1" w:tplc="44CA8B58">
      <w:start w:val="1"/>
      <w:numFmt w:val="bullet"/>
      <w:pStyle w:val="Sublist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9923FA"/>
    <w:multiLevelType w:val="multilevel"/>
    <w:tmpl w:val="70CA82C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13C5DE0"/>
    <w:multiLevelType w:val="hybridMultilevel"/>
    <w:tmpl w:val="69DC9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10110">
    <w:abstractNumId w:val="4"/>
  </w:num>
  <w:num w:numId="2" w16cid:durableId="268778992">
    <w:abstractNumId w:val="0"/>
  </w:num>
  <w:num w:numId="3" w16cid:durableId="1479422566">
    <w:abstractNumId w:val="1"/>
  </w:num>
  <w:num w:numId="4" w16cid:durableId="275867842">
    <w:abstractNumId w:val="2"/>
  </w:num>
  <w:num w:numId="5" w16cid:durableId="570964709">
    <w:abstractNumId w:val="3"/>
  </w:num>
  <w:num w:numId="6" w16cid:durableId="399451360">
    <w:abstractNumId w:val="5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removePersonalInformation/>
  <w:removeDateAndTime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A7"/>
    <w:rsid w:val="00017517"/>
    <w:rsid w:val="00027838"/>
    <w:rsid w:val="0004562E"/>
    <w:rsid w:val="0008028B"/>
    <w:rsid w:val="00095545"/>
    <w:rsid w:val="001F644A"/>
    <w:rsid w:val="00216A7B"/>
    <w:rsid w:val="00234169"/>
    <w:rsid w:val="002B1070"/>
    <w:rsid w:val="002C1BE5"/>
    <w:rsid w:val="002F4DF9"/>
    <w:rsid w:val="00317AE0"/>
    <w:rsid w:val="003404C1"/>
    <w:rsid w:val="003429DC"/>
    <w:rsid w:val="00342B1A"/>
    <w:rsid w:val="0035015D"/>
    <w:rsid w:val="003540AC"/>
    <w:rsid w:val="003D581E"/>
    <w:rsid w:val="003E22E3"/>
    <w:rsid w:val="003E3726"/>
    <w:rsid w:val="00407A37"/>
    <w:rsid w:val="0043210D"/>
    <w:rsid w:val="00452867"/>
    <w:rsid w:val="00471E38"/>
    <w:rsid w:val="004962A7"/>
    <w:rsid w:val="004A0124"/>
    <w:rsid w:val="004E028F"/>
    <w:rsid w:val="00553BA3"/>
    <w:rsid w:val="00564A08"/>
    <w:rsid w:val="005B4253"/>
    <w:rsid w:val="005C325F"/>
    <w:rsid w:val="005E5620"/>
    <w:rsid w:val="00603D28"/>
    <w:rsid w:val="00635C07"/>
    <w:rsid w:val="00661DC1"/>
    <w:rsid w:val="00674EC1"/>
    <w:rsid w:val="006A2F2E"/>
    <w:rsid w:val="006C7C06"/>
    <w:rsid w:val="006D19B6"/>
    <w:rsid w:val="006D245F"/>
    <w:rsid w:val="006E62BB"/>
    <w:rsid w:val="007328EB"/>
    <w:rsid w:val="007514F5"/>
    <w:rsid w:val="00765B51"/>
    <w:rsid w:val="0076778C"/>
    <w:rsid w:val="007B09B8"/>
    <w:rsid w:val="0080230A"/>
    <w:rsid w:val="00812F84"/>
    <w:rsid w:val="0082399B"/>
    <w:rsid w:val="00853E1C"/>
    <w:rsid w:val="00876FBA"/>
    <w:rsid w:val="008934F7"/>
    <w:rsid w:val="008A3354"/>
    <w:rsid w:val="008A5FEE"/>
    <w:rsid w:val="008B2429"/>
    <w:rsid w:val="008E2B8F"/>
    <w:rsid w:val="00947F4A"/>
    <w:rsid w:val="00974CF0"/>
    <w:rsid w:val="009815C9"/>
    <w:rsid w:val="009A1FFF"/>
    <w:rsid w:val="009B52C8"/>
    <w:rsid w:val="009F467C"/>
    <w:rsid w:val="00A11377"/>
    <w:rsid w:val="00A949A4"/>
    <w:rsid w:val="00A949BF"/>
    <w:rsid w:val="00AA4A5E"/>
    <w:rsid w:val="00AE665D"/>
    <w:rsid w:val="00BC0AE4"/>
    <w:rsid w:val="00BC2055"/>
    <w:rsid w:val="00BD641E"/>
    <w:rsid w:val="00C53B10"/>
    <w:rsid w:val="00C555A8"/>
    <w:rsid w:val="00C55724"/>
    <w:rsid w:val="00C56D31"/>
    <w:rsid w:val="00C86FC2"/>
    <w:rsid w:val="00CE5160"/>
    <w:rsid w:val="00D031F1"/>
    <w:rsid w:val="00D04CAF"/>
    <w:rsid w:val="00D37723"/>
    <w:rsid w:val="00D522C7"/>
    <w:rsid w:val="00D8073B"/>
    <w:rsid w:val="00D87A8F"/>
    <w:rsid w:val="00D920D0"/>
    <w:rsid w:val="00D93C95"/>
    <w:rsid w:val="00DA71D4"/>
    <w:rsid w:val="00DB0B87"/>
    <w:rsid w:val="00DB4F62"/>
    <w:rsid w:val="00DD1003"/>
    <w:rsid w:val="00DF27D7"/>
    <w:rsid w:val="00E169FE"/>
    <w:rsid w:val="00E236B6"/>
    <w:rsid w:val="00E47772"/>
    <w:rsid w:val="00E55905"/>
    <w:rsid w:val="00E8490A"/>
    <w:rsid w:val="00E87AF0"/>
    <w:rsid w:val="00E97278"/>
    <w:rsid w:val="00EA0A17"/>
    <w:rsid w:val="00EE6FBF"/>
    <w:rsid w:val="00F24F46"/>
    <w:rsid w:val="00F26E75"/>
    <w:rsid w:val="00F63D6E"/>
    <w:rsid w:val="00F7065F"/>
    <w:rsid w:val="00FF56AA"/>
    <w:rsid w:val="052D4E29"/>
    <w:rsid w:val="05815C8C"/>
    <w:rsid w:val="0648F08D"/>
    <w:rsid w:val="09CC9A17"/>
    <w:rsid w:val="1444E7B5"/>
    <w:rsid w:val="1536C21A"/>
    <w:rsid w:val="169FE498"/>
    <w:rsid w:val="173A1790"/>
    <w:rsid w:val="17B01481"/>
    <w:rsid w:val="187EB193"/>
    <w:rsid w:val="194E6D8A"/>
    <w:rsid w:val="1DD1DBDB"/>
    <w:rsid w:val="25414C45"/>
    <w:rsid w:val="274B9829"/>
    <w:rsid w:val="292E0974"/>
    <w:rsid w:val="297C081A"/>
    <w:rsid w:val="30D9A7F7"/>
    <w:rsid w:val="326736B2"/>
    <w:rsid w:val="32B732FE"/>
    <w:rsid w:val="36C358AE"/>
    <w:rsid w:val="37691C7E"/>
    <w:rsid w:val="384DF1E3"/>
    <w:rsid w:val="384FFE4E"/>
    <w:rsid w:val="3B2CB192"/>
    <w:rsid w:val="3CEA154A"/>
    <w:rsid w:val="40D124E0"/>
    <w:rsid w:val="41E27B3B"/>
    <w:rsid w:val="42133D5D"/>
    <w:rsid w:val="4CAF469A"/>
    <w:rsid w:val="4E8B9D46"/>
    <w:rsid w:val="538D3141"/>
    <w:rsid w:val="539FA503"/>
    <w:rsid w:val="5598FD49"/>
    <w:rsid w:val="5DAC0E8C"/>
    <w:rsid w:val="60B450CC"/>
    <w:rsid w:val="617EEE33"/>
    <w:rsid w:val="618FA608"/>
    <w:rsid w:val="65A1626D"/>
    <w:rsid w:val="66918321"/>
    <w:rsid w:val="674AC467"/>
    <w:rsid w:val="6ACDD4FE"/>
    <w:rsid w:val="6CBCD4E4"/>
    <w:rsid w:val="7A0BEA85"/>
    <w:rsid w:val="7BE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43C05"/>
  <w15:chartTrackingRefBased/>
  <w15:docId w15:val="{041ED4F5-A86B-4746-A511-7B88B1522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210D"/>
    <w:rPr>
      <w:rFonts w:ascii="Aptos" w:hAnsi="Aptos" w:cs="Segoe U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90A"/>
    <w:pPr>
      <w:keepNext/>
      <w:keepLines/>
      <w:numPr>
        <w:numId w:val="1"/>
      </w:numPr>
      <w:shd w:val="clear" w:color="auto" w:fill="10202F"/>
      <w:spacing w:before="360" w:after="120" w:line="276" w:lineRule="auto"/>
      <w:ind w:left="431" w:hanging="431"/>
      <w:outlineLvl w:val="0"/>
    </w:pPr>
    <w:rPr>
      <w:rFonts w:ascii="Aptos SemiBold" w:hAnsi="Aptos SemiBold" w:cs="Segoe UI Semibold" w:eastAsiaTheme="majorEastAsia"/>
      <w:color w:val="FFFFFF" w:themeColor="background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41E"/>
    <w:pPr>
      <w:keepNext/>
      <w:keepLines/>
      <w:numPr>
        <w:ilvl w:val="1"/>
        <w:numId w:val="1"/>
      </w:numPr>
      <w:spacing w:before="120" w:after="120" w:line="240" w:lineRule="auto"/>
      <w:ind w:left="578" w:hanging="578"/>
      <w:outlineLvl w:val="1"/>
    </w:pPr>
    <w:rPr>
      <w:rFonts w:cs="Segoe UI Semibold" w:eastAsiaTheme="majorEastAs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8490A"/>
    <w:pPr>
      <w:numPr>
        <w:ilvl w:val="2"/>
      </w:numPr>
      <w:ind w:left="709"/>
      <w:outlineLvl w:val="2"/>
    </w:pPr>
    <w:rPr>
      <w:i/>
      <w:iCs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F644A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F63D6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023E3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63D6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0129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63D6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129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D6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D6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065F"/>
    <w:pPr>
      <w:spacing w:before="960" w:after="360" w:line="240" w:lineRule="auto"/>
      <w:ind w:right="-29"/>
      <w:contextualSpacing/>
    </w:pPr>
    <w:rPr>
      <w:rFonts w:cs="Segoe UI Semilight" w:eastAsiaTheme="majorEastAsia"/>
      <w:color w:val="007EB6"/>
      <w:spacing w:val="-10"/>
      <w:kern w:val="28"/>
      <w:sz w:val="6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7065F"/>
    <w:rPr>
      <w:rFonts w:ascii="Aptos" w:hAnsi="Aptos" w:cs="Segoe UI Semilight" w:eastAsiaTheme="majorEastAsia"/>
      <w:color w:val="007EB6"/>
      <w:spacing w:val="-10"/>
      <w:kern w:val="28"/>
      <w:sz w:val="60"/>
      <w:szCs w:val="52"/>
    </w:rPr>
  </w:style>
  <w:style w:type="character" w:styleId="SubtleEmphasis">
    <w:name w:val="Subtle Emphasis"/>
    <w:basedOn w:val="DefaultParagraphFont"/>
    <w:uiPriority w:val="19"/>
    <w:rsid w:val="005E5620"/>
    <w:rPr>
      <w:i/>
      <w:i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43210D"/>
    <w:pPr>
      <w:spacing w:after="0" w:line="240" w:lineRule="auto"/>
    </w:pPr>
    <w:rPr>
      <w:rFonts w:ascii="Aptos" w:hAnsi="Aptos" w:cs="Segoe UI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8490A"/>
    <w:rPr>
      <w:rFonts w:ascii="Aptos SemiBold" w:hAnsi="Aptos SemiBold" w:cs="Segoe UI Semibold" w:eastAsiaTheme="majorEastAsia"/>
      <w:color w:val="FFFFFF" w:themeColor="background1"/>
      <w:sz w:val="32"/>
      <w:szCs w:val="28"/>
      <w:shd w:val="clear" w:color="auto" w:fill="10202F"/>
    </w:rPr>
  </w:style>
  <w:style w:type="paragraph" w:styleId="BodyText">
    <w:name w:val="Body Text"/>
    <w:basedOn w:val="Normal"/>
    <w:link w:val="BodyTextChar"/>
    <w:uiPriority w:val="99"/>
    <w:unhideWhenUsed/>
    <w:rsid w:val="001F644A"/>
    <w:pPr>
      <w:spacing w:after="240" w:line="240" w:lineRule="auto"/>
    </w:pPr>
  </w:style>
  <w:style w:type="character" w:styleId="BodyTextChar" w:customStyle="1">
    <w:name w:val="Body Text Char"/>
    <w:basedOn w:val="DefaultParagraphFont"/>
    <w:link w:val="BodyText"/>
    <w:uiPriority w:val="99"/>
    <w:rsid w:val="001F644A"/>
    <w:rPr>
      <w:rFonts w:ascii="Segoe UI" w:hAnsi="Segoe UI" w:cs="Segoe UI"/>
    </w:rPr>
  </w:style>
  <w:style w:type="paragraph" w:styleId="Index1">
    <w:name w:val="index 1"/>
    <w:basedOn w:val="Normal"/>
    <w:next w:val="Normal"/>
    <w:autoRedefine/>
    <w:uiPriority w:val="99"/>
    <w:unhideWhenUsed/>
    <w:rsid w:val="00F26E75"/>
    <w:pPr>
      <w:spacing w:after="0" w:line="240" w:lineRule="auto"/>
      <w:ind w:left="220" w:hanging="220"/>
    </w:pPr>
  </w:style>
  <w:style w:type="character" w:styleId="Hyperlink">
    <w:name w:val="Hyperlink"/>
    <w:basedOn w:val="DefaultParagraphFont"/>
    <w:uiPriority w:val="99"/>
    <w:unhideWhenUsed/>
    <w:rsid w:val="00F26E75"/>
    <w:rPr>
      <w:color w:val="007EB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A949BF"/>
    <w:rPr>
      <w:i/>
      <w:iCs/>
      <w:color w:val="035450" w:themeColor="accent1"/>
    </w:rPr>
  </w:style>
  <w:style w:type="paragraph" w:styleId="IndexHeading">
    <w:name w:val="index heading"/>
    <w:basedOn w:val="Normal"/>
    <w:next w:val="Index1"/>
    <w:uiPriority w:val="99"/>
    <w:unhideWhenUsed/>
    <w:rsid w:val="00A949BF"/>
    <w:rPr>
      <w:rFonts w:asciiTheme="majorHAnsi" w:hAnsiTheme="majorHAnsi"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949BF"/>
    <w:pPr>
      <w:outlineLvl w:val="9"/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DB4F62"/>
    <w:pPr>
      <w:numPr>
        <w:numId w:val="4"/>
      </w:numPr>
      <w:spacing w:line="240" w:lineRule="auto"/>
      <w:ind w:left="284" w:hanging="284"/>
    </w:pPr>
  </w:style>
  <w:style w:type="paragraph" w:styleId="List">
    <w:name w:val="List"/>
    <w:basedOn w:val="Normal"/>
    <w:uiPriority w:val="99"/>
    <w:semiHidden/>
    <w:unhideWhenUsed/>
    <w:qFormat/>
    <w:rsid w:val="00A949BF"/>
    <w:pPr>
      <w:tabs>
        <w:tab w:val="left" w:pos="0"/>
      </w:tabs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9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49BF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A949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49BF"/>
    <w:rPr>
      <w:rFonts w:ascii="Segoe UI" w:hAnsi="Segoe UI" w:cs="Segoe UI"/>
    </w:rPr>
  </w:style>
  <w:style w:type="character" w:styleId="Heading2Char" w:customStyle="1">
    <w:name w:val="Heading 2 Char"/>
    <w:basedOn w:val="DefaultParagraphFont"/>
    <w:link w:val="Heading2"/>
    <w:uiPriority w:val="9"/>
    <w:rsid w:val="00BD641E"/>
    <w:rPr>
      <w:rFonts w:ascii="Aptos" w:hAnsi="Aptos" w:cs="Segoe UI Semibold" w:eastAsiaTheme="majorEastAsia"/>
      <w:b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E8490A"/>
    <w:rPr>
      <w:rFonts w:ascii="Aptos" w:hAnsi="Aptos" w:cs="Segoe UI Semibold" w:eastAsiaTheme="majorEastAsia"/>
      <w:b/>
      <w:i/>
      <w:iCs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F644A"/>
    <w:rPr>
      <w:rFonts w:ascii="Aptos" w:hAnsi="Aptos" w:cs="Segoe UI Semibold" w:eastAsiaTheme="majorEastAsia"/>
      <w:b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765B51"/>
    <w:pPr>
      <w:numPr>
        <w:numId w:val="2"/>
      </w:numPr>
      <w:contextualSpacing/>
    </w:pPr>
  </w:style>
  <w:style w:type="paragraph" w:styleId="ListNumber">
    <w:name w:val="List Number"/>
    <w:aliases w:val="Paragraph Number"/>
    <w:basedOn w:val="Normal"/>
    <w:uiPriority w:val="99"/>
    <w:unhideWhenUsed/>
    <w:qFormat/>
    <w:rsid w:val="00564A08"/>
    <w:pPr>
      <w:numPr>
        <w:numId w:val="3"/>
      </w:numPr>
      <w:tabs>
        <w:tab w:val="num" w:pos="0"/>
      </w:tabs>
      <w:ind w:left="357" w:hanging="357"/>
    </w:pPr>
  </w:style>
  <w:style w:type="character" w:styleId="Heading5Char" w:customStyle="1">
    <w:name w:val="Heading 5 Char"/>
    <w:basedOn w:val="DefaultParagraphFont"/>
    <w:link w:val="Heading5"/>
    <w:uiPriority w:val="9"/>
    <w:rsid w:val="00F63D6E"/>
    <w:rPr>
      <w:rFonts w:asciiTheme="majorHAnsi" w:hAnsiTheme="majorHAnsi" w:eastAsiaTheme="majorEastAsia" w:cstheme="majorBidi"/>
      <w:color w:val="023E3B" w:themeColor="accent1" w:themeShade="B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F63D6E"/>
    <w:rPr>
      <w:rFonts w:asciiTheme="majorHAnsi" w:hAnsiTheme="majorHAnsi" w:eastAsiaTheme="majorEastAsia" w:cstheme="majorBidi"/>
      <w:color w:val="012927" w:themeColor="accent1" w:themeShade="7F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3D6E"/>
    <w:rPr>
      <w:rFonts w:asciiTheme="majorHAnsi" w:hAnsiTheme="majorHAnsi" w:eastAsiaTheme="majorEastAsia" w:cstheme="majorBidi"/>
      <w:i/>
      <w:iCs/>
      <w:color w:val="012927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3D6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3D6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lockText">
    <w:name w:val="Block Text"/>
    <w:basedOn w:val="Normal"/>
    <w:uiPriority w:val="99"/>
    <w:unhideWhenUsed/>
    <w:qFormat/>
    <w:rsid w:val="00095545"/>
    <w:pPr>
      <w:shd w:val="clear" w:color="auto" w:fill="EAEAEA"/>
      <w:spacing w:before="120" w:after="12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342B1A"/>
    <w:pPr>
      <w:tabs>
        <w:tab w:val="left" w:pos="720"/>
        <w:tab w:val="right" w:leader="dot" w:pos="10194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555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55A8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D04C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04CAF"/>
    <w:rPr>
      <w:i/>
      <w:iCs/>
    </w:rPr>
  </w:style>
  <w:style w:type="paragraph" w:styleId="Heading" w:customStyle="1">
    <w:name w:val="Heading"/>
    <w:basedOn w:val="Heading1"/>
    <w:next w:val="Normal"/>
    <w:link w:val="HeadingChar"/>
    <w:qFormat/>
    <w:rsid w:val="00E8490A"/>
    <w:pPr>
      <w:numPr>
        <w:numId w:val="0"/>
      </w:numPr>
    </w:pPr>
    <w:rPr>
      <w:szCs w:val="32"/>
    </w:rPr>
  </w:style>
  <w:style w:type="character" w:styleId="HeadingChar" w:customStyle="1">
    <w:name w:val="Heading Char"/>
    <w:basedOn w:val="Heading1Char"/>
    <w:link w:val="Heading"/>
    <w:rsid w:val="00E8490A"/>
    <w:rPr>
      <w:rFonts w:ascii="Aptos SemiBold" w:hAnsi="Aptos SemiBold" w:cs="Segoe UI Semibold" w:eastAsiaTheme="majorEastAsia"/>
      <w:color w:val="FFFFFF" w:themeColor="background1"/>
      <w:sz w:val="32"/>
      <w:szCs w:val="32"/>
      <w:shd w:val="clear" w:color="auto" w:fill="10202F"/>
    </w:rPr>
  </w:style>
  <w:style w:type="paragraph" w:styleId="ListParagraph">
    <w:name w:val="List Paragraph"/>
    <w:basedOn w:val="Normal"/>
    <w:link w:val="ListParagraphChar"/>
    <w:uiPriority w:val="34"/>
    <w:rsid w:val="00812F84"/>
    <w:pPr>
      <w:ind w:left="720"/>
      <w:contextualSpacing/>
    </w:pPr>
  </w:style>
  <w:style w:type="paragraph" w:styleId="BoldBlue" w:customStyle="1">
    <w:name w:val="Bold Blue"/>
    <w:basedOn w:val="Heading2"/>
    <w:link w:val="BoldBlueChar"/>
    <w:qFormat/>
    <w:rsid w:val="00342B1A"/>
    <w:pPr>
      <w:numPr>
        <w:ilvl w:val="0"/>
        <w:numId w:val="0"/>
      </w:numPr>
    </w:pPr>
    <w:rPr>
      <w:bCs/>
    </w:rPr>
  </w:style>
  <w:style w:type="character" w:styleId="NoSpacingChar" w:customStyle="1">
    <w:name w:val="No Spacing Char"/>
    <w:basedOn w:val="DefaultParagraphFont"/>
    <w:link w:val="NoSpacing"/>
    <w:uiPriority w:val="1"/>
    <w:rsid w:val="0043210D"/>
    <w:rPr>
      <w:rFonts w:ascii="Aptos" w:hAnsi="Aptos" w:cs="Segoe UI"/>
      <w:sz w:val="24"/>
    </w:rPr>
  </w:style>
  <w:style w:type="character" w:styleId="BoldBlueChar" w:customStyle="1">
    <w:name w:val="Bold Blue Char"/>
    <w:basedOn w:val="Heading2Char"/>
    <w:link w:val="BoldBlue"/>
    <w:rsid w:val="00342B1A"/>
    <w:rPr>
      <w:rFonts w:ascii="Aptos" w:hAnsi="Aptos" w:cs="Segoe UI Semibold" w:eastAsiaTheme="majorEastAsia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F24F4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24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rsid w:val="00F24F46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24F46"/>
    <w:rPr>
      <w:i/>
      <w:iCs/>
      <w:color w:val="404040" w:themeColor="text1" w:themeTint="BF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rsid w:val="00F24F46"/>
    <w:pPr>
      <w:pBdr>
        <w:top w:val="single" w:color="023E3B" w:themeColor="accent1" w:themeShade="BF" w:sz="4" w:space="10"/>
        <w:bottom w:val="single" w:color="023E3B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23E3B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4F46"/>
    <w:rPr>
      <w:i/>
      <w:iCs/>
      <w:color w:val="023E3B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F24F46"/>
    <w:rPr>
      <w:b/>
      <w:bCs/>
      <w:smallCaps/>
      <w:color w:val="023E3B" w:themeColor="accent1" w:themeShade="BF"/>
      <w:spacing w:val="5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F24F46"/>
    <w:rPr>
      <w:rFonts w:ascii="Aptos" w:hAnsi="Aptos" w:cs="Segoe U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F46"/>
    <w:pPr>
      <w:spacing w:after="280" w:line="240" w:lineRule="auto"/>
      <w:textboxTightWrap w:val="lastLineOnly"/>
    </w:pPr>
    <w:rPr>
      <w:rFonts w:ascii="Arial" w:hAnsi="Arial" w:eastAsia="Times New Roman" w:cs="Times New Roman"/>
      <w:color w:val="00000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4F46"/>
    <w:rPr>
      <w:rFonts w:ascii="Arial" w:hAnsi="Arial"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F46"/>
    <w:pPr>
      <w:spacing w:after="160"/>
      <w:textboxTightWrap w:val="none"/>
    </w:pPr>
    <w:rPr>
      <w:rFonts w:asciiTheme="minorHAnsi" w:hAnsiTheme="minorHAnsi" w:eastAsiaTheme="minorHAnsi" w:cstheme="minorBidi"/>
      <w:b/>
      <w:bCs/>
      <w:color w:val="auto"/>
      <w:kern w:val="2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4F46"/>
    <w:rPr>
      <w:rFonts w:ascii="Arial" w:hAnsi="Arial" w:eastAsia="Times New Roman" w:cs="Times New Roman"/>
      <w:b/>
      <w:bCs/>
      <w:color w:val="000000"/>
      <w:kern w:val="2"/>
      <w:sz w:val="20"/>
      <w:szCs w:val="20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rsid w:val="00F24F46"/>
    <w:pPr>
      <w:keepLines w:val="0"/>
      <w:numPr>
        <w:ilvl w:val="0"/>
        <w:numId w:val="5"/>
      </w:numPr>
      <w:spacing w:before="400"/>
    </w:pPr>
    <w:rPr>
      <w:rFonts w:ascii="Arial Bold" w:hAnsi="Arial Bold" w:eastAsia="Times New Roman" w:cs="Arial"/>
      <w:b w:val="0"/>
      <w:color w:val="005EB8"/>
      <w:kern w:val="28"/>
      <w:sz w:val="32"/>
      <w14:ligatures w14:val="standardContextual"/>
    </w:rPr>
  </w:style>
  <w:style w:type="paragraph" w:styleId="h3numbered" w:customStyle="1">
    <w:name w:val="h3 numbered"/>
    <w:basedOn w:val="Heading3"/>
    <w:next w:val="Normal"/>
    <w:uiPriority w:val="6"/>
    <w:rsid w:val="00F24F46"/>
    <w:pPr>
      <w:keepLines w:val="0"/>
      <w:numPr>
        <w:ilvl w:val="1"/>
        <w:numId w:val="5"/>
      </w:numPr>
      <w:spacing w:before="300" w:after="60"/>
    </w:pPr>
    <w:rPr>
      <w:rFonts w:ascii="Arial" w:hAnsi="Arial" w:eastAsia="Times New Roman" w:cs="Arial"/>
      <w:i w:val="0"/>
      <w:iCs w:val="0"/>
      <w:color w:val="333333" w:themeColor="text2"/>
      <w:kern w:val="28"/>
      <w:sz w:val="28"/>
      <w14:ligatures w14:val="standardContextual"/>
    </w:rPr>
  </w:style>
  <w:style w:type="character" w:styleId="h2numberedChar" w:customStyle="1">
    <w:name w:val="h2 numbered Char"/>
    <w:basedOn w:val="Heading2Char"/>
    <w:link w:val="h2numbered"/>
    <w:uiPriority w:val="4"/>
    <w:rsid w:val="00F24F46"/>
    <w:rPr>
      <w:rFonts w:ascii="Arial Bold" w:hAnsi="Arial Bold" w:eastAsia="Times New Roman" w:cs="Arial"/>
      <w:b w:val="0"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uiPriority w:val="7"/>
    <w:rsid w:val="00F24F46"/>
    <w:pPr>
      <w:keepLines w:val="0"/>
      <w:numPr>
        <w:ilvl w:val="2"/>
        <w:numId w:val="5"/>
      </w:numPr>
      <w:spacing w:before="300" w:after="60"/>
    </w:pPr>
    <w:rPr>
      <w:rFonts w:ascii="Arial Bold" w:hAnsi="Arial Bold" w:eastAsia="MS Mincho" w:cs="Times New Roman"/>
      <w:b w:val="0"/>
      <w:color w:val="FFFFFF" w:themeColor="background1"/>
      <w:kern w:val="28"/>
      <w:sz w:val="26"/>
      <w:szCs w:val="20"/>
      <w14:ligatures w14:val="standardContextual"/>
    </w:rPr>
  </w:style>
  <w:style w:type="paragraph" w:styleId="h5numbered" w:customStyle="1">
    <w:name w:val="h5 numbered"/>
    <w:basedOn w:val="Heading5"/>
    <w:next w:val="Normal"/>
    <w:uiPriority w:val="9"/>
    <w:rsid w:val="00F24F46"/>
    <w:pPr>
      <w:numPr>
        <w:ilvl w:val="3"/>
        <w:numId w:val="5"/>
      </w:numPr>
      <w:spacing w:before="300" w:after="60" w:line="240" w:lineRule="auto"/>
    </w:pPr>
    <w:rPr>
      <w:rFonts w:ascii="Arial Bold" w:hAnsi="Arial Bold" w:cs="Arial (Headings CS)"/>
      <w:b/>
      <w:color w:val="auto"/>
      <w:kern w:val="28"/>
      <w14:ligatures w14:val="standardContextual"/>
    </w:rPr>
  </w:style>
  <w:style w:type="paragraph" w:styleId="bodytextnumbered" w:customStyle="1">
    <w:name w:val="body text numbered"/>
    <w:basedOn w:val="Normal"/>
    <w:uiPriority w:val="15"/>
    <w:rsid w:val="00F24F46"/>
    <w:pPr>
      <w:numPr>
        <w:ilvl w:val="4"/>
        <w:numId w:val="5"/>
      </w:numPr>
      <w:spacing w:after="200" w:line="360" w:lineRule="atLeast"/>
      <w:textboxTightWrap w:val="lastLineOnly"/>
    </w:pPr>
    <w:rPr>
      <w:rFonts w:ascii="Arial" w:hAnsi="Arial" w:eastAsia="Times New Roman" w:cs="Times New Roman"/>
      <w:color w:val="000000"/>
    </w:rPr>
  </w:style>
  <w:style w:type="paragraph" w:styleId="bodytextnumbered11" w:customStyle="1">
    <w:name w:val="body text numbered 1.1"/>
    <w:basedOn w:val="Normal"/>
    <w:uiPriority w:val="15"/>
    <w:rsid w:val="00F24F46"/>
    <w:pPr>
      <w:numPr>
        <w:ilvl w:val="5"/>
        <w:numId w:val="5"/>
      </w:numPr>
      <w:spacing w:line="360" w:lineRule="atLeast"/>
      <w:textboxTightWrap w:val="lastLineOnly"/>
    </w:pPr>
    <w:rPr>
      <w:rFonts w:ascii="Arial" w:hAnsi="Arial" w:eastAsia="Times New Roman" w:cs="Times New Roman"/>
      <w:color w:val="000000"/>
    </w:rPr>
  </w:style>
  <w:style w:type="paragraph" w:styleId="bodytextnumbered111" w:customStyle="1">
    <w:name w:val="body text numbered 1.1.1"/>
    <w:basedOn w:val="Normal"/>
    <w:uiPriority w:val="16"/>
    <w:rsid w:val="00F24F46"/>
    <w:pPr>
      <w:numPr>
        <w:ilvl w:val="6"/>
        <w:numId w:val="5"/>
      </w:numPr>
      <w:spacing w:after="120" w:line="360" w:lineRule="atLeast"/>
      <w:textboxTightWrap w:val="lastLineOnly"/>
    </w:pPr>
    <w:rPr>
      <w:rFonts w:ascii="Arial" w:hAnsi="Arial" w:eastAsia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F24F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24F46"/>
    <w:rPr>
      <w:color w:val="007EB6" w:themeColor="followedHyperlink"/>
      <w:u w:val="single"/>
    </w:rPr>
  </w:style>
  <w:style w:type="paragraph" w:styleId="Revision">
    <w:name w:val="Revision"/>
    <w:hidden/>
    <w:uiPriority w:val="99"/>
    <w:semiHidden/>
    <w:rsid w:val="00F24F46"/>
    <w:pPr>
      <w:spacing w:after="0" w:line="240" w:lineRule="auto"/>
    </w:pPr>
    <w:rPr>
      <w:kern w:val="2"/>
      <w14:ligatures w14:val="standardContextual"/>
    </w:rPr>
  </w:style>
  <w:style w:type="paragraph" w:styleId="Sublistbullet" w:customStyle="1">
    <w:name w:val="Sublist bullet"/>
    <w:basedOn w:val="ListBullet"/>
    <w:link w:val="SublistbulletChar"/>
    <w:qFormat/>
    <w:rsid w:val="00F24F46"/>
    <w:pPr>
      <w:numPr>
        <w:ilvl w:val="1"/>
      </w:numPr>
      <w:ind w:left="709" w:hanging="426"/>
    </w:pPr>
  </w:style>
  <w:style w:type="character" w:styleId="ListBulletChar" w:customStyle="1">
    <w:name w:val="List Bullet Char"/>
    <w:basedOn w:val="ListParagraphChar"/>
    <w:link w:val="ListBullet"/>
    <w:uiPriority w:val="99"/>
    <w:rsid w:val="00F24F46"/>
    <w:rPr>
      <w:rFonts w:ascii="Aptos" w:hAnsi="Aptos" w:cs="Segoe UI"/>
      <w:sz w:val="24"/>
      <w:szCs w:val="24"/>
    </w:rPr>
  </w:style>
  <w:style w:type="character" w:styleId="SublistbulletChar" w:customStyle="1">
    <w:name w:val="Sublist bullet Char"/>
    <w:basedOn w:val="ListBulletChar"/>
    <w:link w:val="Sublistbullet"/>
    <w:rsid w:val="00F24F46"/>
    <w:rPr>
      <w:rFonts w:ascii="Aptos" w:hAnsi="Aptos" w:cs="Segoe UI"/>
      <w:sz w:val="24"/>
      <w:szCs w:val="24"/>
    </w:rPr>
  </w:style>
  <w:style w:type="table" w:styleId="ListTable5Dark-Accent1">
    <w:name w:val="List Table 5 Dark Accent 1"/>
    <w:basedOn w:val="TableNormal"/>
    <w:uiPriority w:val="50"/>
    <w:rsid w:val="00342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35450" w:themeColor="accent1" w:sz="24" w:space="0"/>
        <w:left w:val="single" w:color="035450" w:themeColor="accent1" w:sz="24" w:space="0"/>
        <w:bottom w:val="single" w:color="035450" w:themeColor="accent1" w:sz="24" w:space="0"/>
        <w:right w:val="single" w:color="035450" w:themeColor="accent1" w:sz="24" w:space="0"/>
      </w:tblBorders>
    </w:tblPr>
    <w:tcPr>
      <w:shd w:val="clear" w:color="auto" w:fill="03545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E2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E78D" w:themeColor="accent2" w:sz="24" w:space="0"/>
        <w:left w:val="single" w:color="DEE78D" w:themeColor="accent2" w:sz="24" w:space="0"/>
        <w:bottom w:val="single" w:color="DEE78D" w:themeColor="accent2" w:sz="24" w:space="0"/>
        <w:right w:val="single" w:color="DEE78D" w:themeColor="accent2" w:sz="24" w:space="0"/>
      </w:tblBorders>
    </w:tblPr>
    <w:tcPr>
      <w:shd w:val="clear" w:color="auto" w:fill="DEE78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E2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F1475" w:themeColor="accent3" w:sz="24" w:space="0"/>
        <w:left w:val="single" w:color="DF1475" w:themeColor="accent3" w:sz="24" w:space="0"/>
        <w:bottom w:val="single" w:color="DF1475" w:themeColor="accent3" w:sz="24" w:space="0"/>
        <w:right w:val="single" w:color="DF1475" w:themeColor="accent3" w:sz="24" w:space="0"/>
      </w:tblBorders>
    </w:tblPr>
    <w:tcPr>
      <w:shd w:val="clear" w:color="auto" w:fill="DF147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E2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8651" w:themeColor="accent4" w:sz="24" w:space="0"/>
        <w:left w:val="single" w:color="218651" w:themeColor="accent4" w:sz="24" w:space="0"/>
        <w:bottom w:val="single" w:color="218651" w:themeColor="accent4" w:sz="24" w:space="0"/>
        <w:right w:val="single" w:color="218651" w:themeColor="accent4" w:sz="24" w:space="0"/>
      </w:tblBorders>
    </w:tblPr>
    <w:tcPr>
      <w:shd w:val="clear" w:color="auto" w:fill="218651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4962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obyn.cooke@cod-health.ac.uk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amita.srivastava@cod-health.ac.uk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mma.shonebell@cod-health.ac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egan.isherwood@cod-health.ac.uk" TargetMode="External" Id="R78225f374c0b465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uncildean365.sharepoint.com/sites/CoDH/CoDH%20Template%20Library/Briefing%20Papers/(New)%20UK%20Briefing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oDH Colours (new)">
      <a:dk1>
        <a:srgbClr val="000000"/>
      </a:dk1>
      <a:lt1>
        <a:srgbClr val="FFFFFF"/>
      </a:lt1>
      <a:dk2>
        <a:srgbClr val="333333"/>
      </a:dk2>
      <a:lt2>
        <a:srgbClr val="FFFFFF"/>
      </a:lt2>
      <a:accent1>
        <a:srgbClr val="035450"/>
      </a:accent1>
      <a:accent2>
        <a:srgbClr val="DEE78D"/>
      </a:accent2>
      <a:accent3>
        <a:srgbClr val="DF1475"/>
      </a:accent3>
      <a:accent4>
        <a:srgbClr val="218651"/>
      </a:accent4>
      <a:accent5>
        <a:srgbClr val="EC6F31"/>
      </a:accent5>
      <a:accent6>
        <a:srgbClr val="007EB6"/>
      </a:accent6>
      <a:hlink>
        <a:srgbClr val="007EB6"/>
      </a:hlink>
      <a:folHlink>
        <a:srgbClr val="007EB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5019c-3046-41e0-9c05-6388c31afd85" xsi:nil="true"/>
    <lcf76f155ced4ddcb4097134ff3c332f xmlns="4139d8b0-71ee-4ce7-bd7c-e8d29618227c">
      <Terms xmlns="http://schemas.microsoft.com/office/infopath/2007/PartnerControls"/>
    </lcf76f155ced4ddcb4097134ff3c332f>
    <NominalNo xmlns="4139d8b0-71ee-4ce7-bd7c-e8d29618227c" xsi:nil="true"/>
    <NominalCodes xmlns="4139d8b0-71ee-4ce7-bd7c-e8d29618227c" xsi:nil="true"/>
    <Authorisedby xmlns="4139d8b0-71ee-4ce7-bd7c-e8d29618227c" xsi:nil="true"/>
    <Signed xmlns="4139d8b0-71ee-4ce7-bd7c-e8d29618227c">Signed</Signed>
    <Datesigned xmlns="4139d8b0-71ee-4ce7-bd7c-e8d29618227c" xsi:nil="true"/>
    <CostCentre xmlns="4139d8b0-71ee-4ce7-bd7c-e8d29618227c" xsi:nil="true"/>
    <SupplierName xmlns="4139d8b0-71ee-4ce7-bd7c-e8d29618227c" xsi:nil="true"/>
    <_Flow_SignoffStatus xmlns="4139d8b0-71ee-4ce7-bd7c-e8d29618227c" xsi:nil="true"/>
    <ExpenseType xmlns="4139d8b0-71ee-4ce7-bd7c-e8d29618227c" xsi:nil="true"/>
    <Contractmanager xmlns="4139d8b0-71ee-4ce7-bd7c-e8d29618227c">
      <UserInfo>
        <DisplayName/>
        <AccountId xsi:nil="true"/>
        <AccountType/>
      </UserInfo>
    </Contractmanager>
    <Current_x0020_Contract_x003f_ xmlns="4139d8b0-71ee-4ce7-bd7c-e8d29618227c">true</Current_x0020_Contract_x003f_>
    <Event_x0020_Date xmlns="4139d8b0-71ee-4ce7-bd7c-e8d29618227c" xsi:nil="true"/>
    <ContactType xmlns="4139d8b0-71ee-4ce7-bd7c-e8d2961822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A7E1EF81C342847E850018FD61CE" ma:contentTypeVersion="37" ma:contentTypeDescription="Create a new document." ma:contentTypeScope="" ma:versionID="52e397f08812ee888b5523c58646e782">
  <xsd:schema xmlns:xsd="http://www.w3.org/2001/XMLSchema" xmlns:xs="http://www.w3.org/2001/XMLSchema" xmlns:p="http://schemas.microsoft.com/office/2006/metadata/properties" xmlns:ns2="1ef5019c-3046-41e0-9c05-6388c31afd85" xmlns:ns3="4139d8b0-71ee-4ce7-bd7c-e8d29618227c" targetNamespace="http://schemas.microsoft.com/office/2006/metadata/properties" ma:root="true" ma:fieldsID="58d98b5be797b6bb27a5423a40c42601" ns2:_="" ns3:_="">
    <xsd:import namespace="1ef5019c-3046-41e0-9c05-6388c31afd85"/>
    <xsd:import namespace="4139d8b0-71ee-4ce7-bd7c-e8d2961822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NominalCodes" minOccurs="0"/>
                <xsd:element ref="ns3:ExpenseType" minOccurs="0"/>
                <xsd:element ref="ns3:CostCentre" minOccurs="0"/>
                <xsd:element ref="ns3:Authorisedby" minOccurs="0"/>
                <xsd:element ref="ns3:MediaServiceSearchProperties" minOccurs="0"/>
                <xsd:element ref="ns3:Signed" minOccurs="0"/>
                <xsd:element ref="ns3:NominalNo" minOccurs="0"/>
                <xsd:element ref="ns3:Nominal_x0020_No_x003a__x0020_Nominal_x0020_code_x0020_no_x002e_" minOccurs="0"/>
                <xsd:element ref="ns3:Event_x0020_Date" minOccurs="0"/>
                <xsd:element ref="ns3:SupplierName" minOccurs="0"/>
                <xsd:element ref="ns3:Datesigned" minOccurs="0"/>
                <xsd:element ref="ns3:Contractmanager" minOccurs="0"/>
                <xsd:element ref="ns3:ContactType" minOccurs="0"/>
                <xsd:element ref="ns3:Current_x0020_Contract_x003f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5019c-3046-41e0-9c05-6388c31af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143f69-9445-41e8-80af-7c6462f89886}" ma:internalName="TaxCatchAll" ma:showField="CatchAllData" ma:web="1ef5019c-3046-41e0-9c05-6388c31a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9d8b0-71ee-4ce7-bd7c-e8d296182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81166b-623f-4fdc-9d83-a38e2c081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NominalCodes" ma:index="26" nillable="true" ma:displayName="Nominal Codes" ma:format="Dropdown" ma:list="450a3630-7c3b-4e72-a2ca-9d56b5cff4f2" ma:internalName="NominalCodes" ma:showField="Title">
      <xsd:simpleType>
        <xsd:restriction base="dms:Lookup"/>
      </xsd:simpleType>
    </xsd:element>
    <xsd:element name="ExpenseType" ma:index="27" nillable="true" ma:displayName="Expense Type" ma:format="Dropdown" ma:list="450a3630-7c3b-4e72-a2ca-9d56b5cff4f2" ma:internalName="ExpenseType" ma:showField="ExpenseType">
      <xsd:simpleType>
        <xsd:restriction base="dms:Lookup"/>
      </xsd:simpleType>
    </xsd:element>
    <xsd:element name="CostCentre" ma:index="28" nillable="true" ma:displayName="Cost Centre" ma:format="Dropdown" ma:list="450a3630-7c3b-4e72-a2ca-9d56b5cff4f2" ma:internalName="CostCentre" ma:showField="CostCentre">
      <xsd:simpleType>
        <xsd:restriction base="dms:Lookup"/>
      </xsd:simpleType>
    </xsd:element>
    <xsd:element name="Authorisedby" ma:index="29" nillable="true" ma:displayName="Authorised by" ma:format="Dropdown" ma:list="450a3630-7c3b-4e72-a2ca-9d56b5cff4f2" ma:internalName="Authorisedby" ma:showField="Authoriserlis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31" nillable="true" ma:displayName="Signed" ma:default="Signed" ma:internalName="Signed">
      <xsd:simpleType>
        <xsd:restriction base="dms:Unknown">
          <xsd:enumeration value="Signed"/>
          <xsd:enumeration value="Not signed"/>
        </xsd:restriction>
      </xsd:simpleType>
    </xsd:element>
    <xsd:element name="NominalNo" ma:index="32" nillable="true" ma:displayName="Nominal No" ma:format="Dropdown" ma:list="450a3630-7c3b-4e72-a2ca-9d56b5cff4f2" ma:internalName="NominalNo" ma:showField="Title">
      <xsd:simpleType>
        <xsd:restriction base="dms:Lookup"/>
      </xsd:simpleType>
    </xsd:element>
    <xsd:element name="Nominal_x0020_No_x003a__x0020_Nominal_x0020_code_x0020_no_x002e_" ma:index="33" nillable="true" ma:displayName="Nominal No: Nominal code no." ma:format="Dropdown" ma:list="450a3630-7c3b-4e72-a2ca-9d56b5cff4f2" ma:internalName="Nominal_x0020_No_x003a__x0020_Nominal_x0020_code_x0020_no_x002e_" ma:readOnly="true" ma:showField="Nominalcodeno_x002e_">
      <xsd:simpleType>
        <xsd:restriction base="dms:Lookup"/>
      </xsd:simpleType>
    </xsd:element>
    <xsd:element name="Event_x0020_Date" ma:index="34" nillable="true" ma:displayName="Event Date" ma:format="DateTime" ma:internalName="Event_x0020_Date">
      <xsd:simpleType>
        <xsd:restriction base="dms:DateTime"/>
      </xsd:simpleType>
    </xsd:element>
    <xsd:element name="SupplierName" ma:index="35" nillable="true" ma:displayName="Supplier Name" ma:format="Dropdown" ma:internalName="SupplierName">
      <xsd:simpleType>
        <xsd:restriction base="dms:Text">
          <xsd:maxLength value="255"/>
        </xsd:restriction>
      </xsd:simpleType>
    </xsd:element>
    <xsd:element name="Datesigned" ma:index="36" nillable="true" ma:displayName="Date signed" ma:format="DateOnly" ma:internalName="Datesigned">
      <xsd:simpleType>
        <xsd:restriction base="dms:DateTime"/>
      </xsd:simpleType>
    </xsd:element>
    <xsd:element name="Contractmanager" ma:index="37" nillable="true" ma:displayName="Contract manager (internal)" ma:format="Dropdown" ma:list="UserInfo" ma:SharePointGroup="0" ma:internalName="Contra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actType" ma:index="38" nillable="true" ma:displayName="Contact Type" ma:format="Dropdown" ma:internalName="ContactType">
      <xsd:simpleType>
        <xsd:union memberTypes="dms:Text">
          <xsd:simpleType>
            <xsd:restriction base="dms:Choice">
              <xsd:enumeration value="Suppliers"/>
              <xsd:enumeration value="Customers"/>
            </xsd:restriction>
          </xsd:simpleType>
        </xsd:union>
      </xsd:simpleType>
    </xsd:element>
    <xsd:element name="Current_x0020_Contract_x003f_" ma:index="39" nillable="true" ma:displayName="Current Contract?" ma:default="1" ma:internalName="Current_x0020_Contract_x003f_">
      <xsd:simpleType>
        <xsd:restriction base="dms:Boolean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44353-661B-4C51-9712-01508CB0B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3A079-B004-48A8-AFB6-8470C1AEF0A9}">
  <ds:schemaRefs>
    <ds:schemaRef ds:uri="http://schemas.microsoft.com/office/2006/metadata/properties"/>
    <ds:schemaRef ds:uri="http://schemas.microsoft.com/office/infopath/2007/PartnerControls"/>
    <ds:schemaRef ds:uri="4be2d979-b293-444b-b2aa-f881d45b99ad"/>
    <ds:schemaRef ds:uri="1ef5019c-3046-41e0-9c05-6388c31afd85"/>
  </ds:schemaRefs>
</ds:datastoreItem>
</file>

<file path=customXml/itemProps3.xml><?xml version="1.0" encoding="utf-8"?>
<ds:datastoreItem xmlns:ds="http://schemas.openxmlformats.org/officeDocument/2006/customXml" ds:itemID="{A76FDB73-10D0-4188-80D2-96280A2F1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2F14D-B88C-442C-8F3F-41A29929DE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(New)%20UK%20Briefing%20Template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James Hallwood</lastModifiedBy>
  <revision>4</revision>
  <dcterms:created xsi:type="dcterms:W3CDTF">2025-11-13T15:47:00.0000000Z</dcterms:created>
  <dcterms:modified xsi:type="dcterms:W3CDTF">2025-11-14T10:24:25.0838269Z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0x0101008ECEA7E1EF81C342847E850018FD61CE</vt:lpwstr>
  </property>
  <property fmtid="{D5CDD505-2E9C-101B-9397-08002B2CF9AE}" pid="3" name="MediaServiceImageTags">
    <vt:lpwstr/>
  </property>
</Properties>
</file>